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F4" w:rsidRPr="00C2082E" w:rsidRDefault="008474F4" w:rsidP="003C1E22">
      <w:pPr>
        <w:ind w:left="540"/>
        <w:rPr>
          <w:rFonts w:ascii="Linux Libertine G" w:eastAsia="ZapfDingbats" w:hAnsi="Linux Libertine G" w:cs="ZapfDingbats"/>
          <w:sz w:val="16"/>
          <w:szCs w:val="16"/>
          <w:lang w:val="en-CA" w:eastAsia="en-CA"/>
        </w:rPr>
      </w:pPr>
    </w:p>
    <w:p w:rsidR="00B609B6" w:rsidRPr="006A6F47" w:rsidRDefault="00B609B6">
      <w:pPr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lang w:val="en-CA" w:eastAsia="en-CA"/>
        </w:rPr>
      </w:pPr>
      <w:r w:rsidRPr="006A6F47"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lang w:val="en-CA" w:eastAsia="en-CA"/>
        </w:rPr>
        <w:t xml:space="preserve">Branding for </w:t>
      </w:r>
      <w:r w:rsidR="00151508" w:rsidRPr="006A6F47"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lang w:val="en-CA" w:eastAsia="en-CA"/>
        </w:rPr>
        <w:t xml:space="preserve">D&amp;D Homebrew </w:t>
      </w:r>
      <w:r w:rsidRPr="006A6F47"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lang w:val="en-CA" w:eastAsia="en-CA"/>
        </w:rPr>
        <w:t>4</w:t>
      </w:r>
      <w:r w:rsidRPr="006A6F47"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vertAlign w:val="superscript"/>
          <w:lang w:val="en-CA" w:eastAsia="en-CA"/>
        </w:rPr>
        <w:t>th</w:t>
      </w:r>
      <w:r w:rsidRPr="006A6F47"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lang w:val="en-CA" w:eastAsia="en-CA"/>
        </w:rPr>
        <w:t xml:space="preserve"> </w:t>
      </w:r>
      <w:r w:rsidR="00151508" w:rsidRPr="006A6F47"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lang w:val="en-CA" w:eastAsia="en-CA"/>
        </w:rPr>
        <w:t>E</w:t>
      </w:r>
      <w:r w:rsidRPr="006A6F47">
        <w:rPr>
          <w:rFonts w:ascii="EPFEIO+DnDVecnaSC" w:eastAsia="ZapfDingbats" w:hAnsi="EPFEIO+DnDVecnaSC" w:cs="ZapfDingbats"/>
          <w:b/>
          <w:caps/>
          <w:color w:val="002060"/>
          <w:sz w:val="32"/>
          <w:szCs w:val="32"/>
          <w:lang w:val="en-CA" w:eastAsia="en-CA"/>
        </w:rPr>
        <w:t>dition</w:t>
      </w:r>
    </w:p>
    <w:p w:rsidR="00B609B6" w:rsidRDefault="00B609B6">
      <w:pPr>
        <w:rPr>
          <w:rFonts w:ascii="Linux Libertine G" w:eastAsia="ZapfDingbats" w:hAnsi="Linux Libertine G" w:cs="ZapfDingbats"/>
          <w:sz w:val="32"/>
          <w:szCs w:val="32"/>
          <w:lang w:val="en-CA" w:eastAsia="en-CA"/>
        </w:rPr>
      </w:pPr>
    </w:p>
    <w:p w:rsidR="003C1E22" w:rsidRDefault="00C2082E">
      <w:pPr>
        <w:rPr>
          <w:rFonts w:ascii="Linux Libertine G" w:eastAsia="ZapfDingbats" w:hAnsi="Linux Libertine G" w:cs="ZapfDingbats"/>
          <w:sz w:val="32"/>
          <w:szCs w:val="32"/>
          <w:lang w:val="en-CA" w:eastAsia="en-CA"/>
        </w:rPr>
      </w:pPr>
      <w:r w:rsidRPr="00C2082E">
        <w:rPr>
          <w:rFonts w:ascii="Linux Libertine G" w:eastAsia="ZapfDingbats" w:hAnsi="Linux Libertine G" w:cs="ZapfDingbats"/>
          <w:sz w:val="32"/>
          <w:szCs w:val="32"/>
          <w:lang w:val="en-CA" w:eastAsia="en-CA"/>
        </w:rPr>
        <w:t>Colours</w:t>
      </w:r>
    </w:p>
    <w:p w:rsidR="00C2082E" w:rsidRPr="00C2082E" w:rsidRDefault="00C2082E">
      <w:pPr>
        <w:rPr>
          <w:rFonts w:ascii="Linux Libertine G" w:eastAsia="ZapfDingbats" w:hAnsi="Linux Libertine G" w:cs="ZapfDingbats"/>
          <w:sz w:val="28"/>
          <w:szCs w:val="28"/>
          <w:lang w:val="en-CA" w:eastAsia="en-CA"/>
        </w:rPr>
      </w:pPr>
      <w:r w:rsidRPr="00C2082E">
        <w:rPr>
          <w:rFonts w:ascii="Linux Libertine G" w:eastAsia="ZapfDingbats" w:hAnsi="Linux Libertine G" w:cs="ZapfDingbats"/>
          <w:sz w:val="28"/>
          <w:szCs w:val="28"/>
          <w:lang w:val="en-CA" w:eastAsia="en-CA"/>
        </w:rPr>
        <w:t>Standard, all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1350"/>
        <w:gridCol w:w="810"/>
      </w:tblGrid>
      <w:tr w:rsidR="00B609B6" w:rsidTr="0099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638" w:type="dxa"/>
            <w:vAlign w:val="center"/>
          </w:tcPr>
          <w:p w:rsidR="00B609B6" w:rsidRPr="006368B2" w:rsidRDefault="00B609B6" w:rsidP="00995BF3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 xml:space="preserve">Colour </w:t>
            </w:r>
          </w:p>
        </w:tc>
        <w:tc>
          <w:tcPr>
            <w:tcW w:w="2340" w:type="dxa"/>
          </w:tcPr>
          <w:p w:rsidR="00B609B6" w:rsidRDefault="00B609B6" w:rsidP="00E70F8C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Uses</w:t>
            </w:r>
          </w:p>
        </w:tc>
        <w:tc>
          <w:tcPr>
            <w:tcW w:w="1350" w:type="dxa"/>
            <w:vAlign w:val="center"/>
          </w:tcPr>
          <w:p w:rsidR="00B609B6" w:rsidRPr="006368B2" w:rsidRDefault="00B609B6" w:rsidP="006368B2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RGB</w:t>
            </w:r>
          </w:p>
        </w:tc>
        <w:tc>
          <w:tcPr>
            <w:tcW w:w="810" w:type="dxa"/>
            <w:vAlign w:val="center"/>
          </w:tcPr>
          <w:p w:rsidR="00B609B6" w:rsidRPr="006368B2" w:rsidRDefault="00B609B6" w:rsidP="006368B2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Hex</w:t>
            </w:r>
          </w:p>
        </w:tc>
      </w:tr>
      <w:tr w:rsidR="00B609B6" w:rsidTr="00B60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  <w:shd w:val="clear" w:color="auto" w:fill="21395C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Dark B</w:t>
            </w:r>
            <w:r w:rsidRPr="006368B2"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lue</w:t>
            </w:r>
          </w:p>
        </w:tc>
        <w:tc>
          <w:tcPr>
            <w:tcW w:w="2340" w:type="dxa"/>
          </w:tcPr>
          <w:p w:rsidR="00B609B6" w:rsidRPr="006368B2" w:rsidRDefault="00B609B6" w:rsidP="00E70F8C">
            <w:pPr>
              <w:spacing w:before="60" w:after="60" w:line="240" w:lineRule="auto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Header row in tables</w:t>
            </w:r>
          </w:p>
        </w:tc>
        <w:tc>
          <w:tcPr>
            <w:tcW w:w="1350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 w:rsidRPr="006368B2">
              <w:rPr>
                <w:rFonts w:ascii="Linux Biolinum G" w:hAnsi="Linux Biolinum G" w:cs="Linux Biolinum G"/>
                <w:sz w:val="20"/>
                <w:szCs w:val="20"/>
              </w:rPr>
              <w:t>33-57-92</w:t>
            </w:r>
          </w:p>
        </w:tc>
        <w:tc>
          <w:tcPr>
            <w:tcW w:w="810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 w:rsidRPr="006368B2">
              <w:rPr>
                <w:rFonts w:ascii="Linux Biolinum G" w:hAnsi="Linux Biolinum G" w:cs="Linux Biolinum G"/>
                <w:sz w:val="20"/>
                <w:szCs w:val="20"/>
              </w:rPr>
              <w:t>21395</w:t>
            </w:r>
            <w:r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</w:tr>
      <w:tr w:rsidR="00B609B6" w:rsidTr="0099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tcW w:w="1638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Pale Sage</w:t>
            </w:r>
          </w:p>
        </w:tc>
        <w:tc>
          <w:tcPr>
            <w:tcW w:w="2340" w:type="dxa"/>
          </w:tcPr>
          <w:p w:rsidR="00B609B6" w:rsidRDefault="00B609B6" w:rsidP="00E70F8C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Banded rows in tables</w:t>
            </w:r>
          </w:p>
        </w:tc>
        <w:tc>
          <w:tcPr>
            <w:tcW w:w="1350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233-231-209</w:t>
            </w:r>
          </w:p>
        </w:tc>
        <w:tc>
          <w:tcPr>
            <w:tcW w:w="810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e9e7d1</w:t>
            </w:r>
          </w:p>
        </w:tc>
      </w:tr>
      <w:tr w:rsidR="00B609B6" w:rsidTr="0099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Sage</w:t>
            </w:r>
          </w:p>
        </w:tc>
        <w:tc>
          <w:tcPr>
            <w:tcW w:w="2340" w:type="dxa"/>
          </w:tcPr>
          <w:p w:rsidR="00B609B6" w:rsidRDefault="00B609B6" w:rsidP="00E70F8C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Banded rows in tables</w:t>
            </w:r>
          </w:p>
          <w:p w:rsidR="00B609B6" w:rsidRDefault="00B609B6" w:rsidP="00E70F8C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Text box shading</w:t>
            </w:r>
          </w:p>
        </w:tc>
        <w:tc>
          <w:tcPr>
            <w:tcW w:w="1350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204-202-173</w:t>
            </w:r>
          </w:p>
        </w:tc>
        <w:tc>
          <w:tcPr>
            <w:tcW w:w="810" w:type="dxa"/>
          </w:tcPr>
          <w:p w:rsidR="00B609B6" w:rsidRPr="006368B2" w:rsidRDefault="00B609B6" w:rsidP="00C2082E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cccaad</w:t>
            </w:r>
            <w:proofErr w:type="spellEnd"/>
          </w:p>
        </w:tc>
      </w:tr>
    </w:tbl>
    <w:p w:rsidR="006368B2" w:rsidRDefault="006368B2">
      <w:pPr>
        <w:rPr>
          <w:rFonts w:ascii="ZapfDingbats" w:eastAsia="ZapfDingbats" w:cs="ZapfDingbats"/>
          <w:sz w:val="16"/>
          <w:szCs w:val="16"/>
          <w:lang w:val="en-CA" w:eastAsia="en-CA"/>
        </w:rPr>
      </w:pPr>
    </w:p>
    <w:p w:rsidR="00C2082E" w:rsidRPr="00C2082E" w:rsidRDefault="00C2082E">
      <w:pPr>
        <w:rPr>
          <w:rFonts w:ascii="ZapfDingbats" w:eastAsia="ZapfDingbats" w:cs="ZapfDingbats"/>
          <w:sz w:val="28"/>
          <w:szCs w:val="28"/>
          <w:lang w:val="en-CA" w:eastAsia="en-CA"/>
        </w:rPr>
      </w:pPr>
      <w:r w:rsidRPr="00C2082E">
        <w:rPr>
          <w:rFonts w:ascii="Linux Libertine G" w:eastAsia="ZapfDingbats" w:hAnsi="Linux Libertine G" w:cs="ZapfDingbats"/>
          <w:sz w:val="28"/>
          <w:szCs w:val="28"/>
          <w:lang w:val="en-CA" w:eastAsia="en-CA"/>
        </w:rPr>
        <w:t>Specific</w:t>
      </w:r>
      <w:r w:rsidR="00B609B6">
        <w:rPr>
          <w:rFonts w:ascii="Linux Libertine G" w:eastAsia="ZapfDingbats" w:hAnsi="Linux Libertine G" w:cs="ZapfDingbats"/>
          <w:sz w:val="28"/>
          <w:szCs w:val="28"/>
          <w:lang w:val="en-CA" w:eastAsia="en-CA"/>
        </w:rPr>
        <w:t xml:space="preserve"> text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1260"/>
        <w:gridCol w:w="900"/>
      </w:tblGrid>
      <w:tr w:rsidR="00B609B6" w:rsidTr="00B60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1638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 xml:space="preserve">Colour </w:t>
            </w:r>
          </w:p>
        </w:tc>
        <w:tc>
          <w:tcPr>
            <w:tcW w:w="2340" w:type="dxa"/>
          </w:tcPr>
          <w:p w:rsidR="00B609B6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Uses</w:t>
            </w:r>
          </w:p>
        </w:tc>
        <w:tc>
          <w:tcPr>
            <w:tcW w:w="126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RGB</w:t>
            </w:r>
          </w:p>
        </w:tc>
        <w:tc>
          <w:tcPr>
            <w:tcW w:w="90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Hex</w:t>
            </w:r>
          </w:p>
        </w:tc>
      </w:tr>
      <w:tr w:rsidR="00B609B6" w:rsidTr="00B60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1638" w:type="dxa"/>
            <w:shd w:val="clear" w:color="auto" w:fill="455727"/>
          </w:tcPr>
          <w:p w:rsidR="00B609B6" w:rsidRPr="00E81E27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color w:val="FFFFFF" w:themeColor="background1"/>
                <w:sz w:val="20"/>
                <w:szCs w:val="20"/>
                <w:lang w:val="en-CA" w:eastAsia="en-CA"/>
              </w:rPr>
            </w:pPr>
            <w:r w:rsidRPr="00E81E27">
              <w:rPr>
                <w:rFonts w:ascii="Linux Biolinum G" w:eastAsia="ZapfDingbats" w:hAnsi="Linux Biolinum G" w:cs="Linux Biolinum G"/>
                <w:color w:val="FFFFFF" w:themeColor="background1"/>
                <w:sz w:val="20"/>
                <w:szCs w:val="20"/>
                <w:lang w:val="en-CA" w:eastAsia="en-CA"/>
              </w:rPr>
              <w:t>Olive</w:t>
            </w:r>
          </w:p>
        </w:tc>
        <w:tc>
          <w:tcPr>
            <w:tcW w:w="2340" w:type="dxa"/>
          </w:tcPr>
          <w:p w:rsidR="00B609B6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Monster block headers</w:t>
            </w:r>
          </w:p>
        </w:tc>
        <w:tc>
          <w:tcPr>
            <w:tcW w:w="1260" w:type="dxa"/>
          </w:tcPr>
          <w:p w:rsidR="00B609B6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69-87-39</w:t>
            </w:r>
          </w:p>
        </w:tc>
        <w:tc>
          <w:tcPr>
            <w:tcW w:w="900" w:type="dxa"/>
          </w:tcPr>
          <w:p w:rsidR="00B609B6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455727</w:t>
            </w:r>
          </w:p>
        </w:tc>
      </w:tr>
      <w:tr w:rsidR="00B609B6" w:rsidTr="00B60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8" w:type="dxa"/>
            <w:shd w:val="clear" w:color="auto" w:fill="CC8F2C"/>
          </w:tcPr>
          <w:p w:rsidR="00B609B6" w:rsidRPr="00E81E27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color w:val="FFFFFF" w:themeColor="background1"/>
                <w:sz w:val="20"/>
                <w:szCs w:val="20"/>
                <w:lang w:val="en-CA" w:eastAsia="en-CA"/>
              </w:rPr>
            </w:pPr>
            <w:r w:rsidRPr="00E81E27">
              <w:rPr>
                <w:rFonts w:ascii="Linux Biolinum G" w:eastAsia="ZapfDingbats" w:hAnsi="Linux Biolinum G" w:cs="Linux Biolinum G"/>
                <w:color w:val="FFFFFF" w:themeColor="background1"/>
                <w:sz w:val="20"/>
                <w:szCs w:val="20"/>
                <w:lang w:val="en-CA" w:eastAsia="en-CA"/>
              </w:rPr>
              <w:t>Burnt Orange</w:t>
            </w:r>
          </w:p>
        </w:tc>
        <w:tc>
          <w:tcPr>
            <w:tcW w:w="2340" w:type="dxa"/>
          </w:tcPr>
          <w:p w:rsidR="00B609B6" w:rsidRDefault="00B609B6" w:rsidP="00151508">
            <w:pPr>
              <w:spacing w:before="60" w:after="60" w:line="240" w:lineRule="auto"/>
            </w:pPr>
            <w:r>
              <w:t>Magic item headers</w:t>
            </w:r>
          </w:p>
        </w:tc>
        <w:tc>
          <w:tcPr>
            <w:tcW w:w="126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204-143-44</w:t>
            </w:r>
          </w:p>
        </w:tc>
        <w:tc>
          <w:tcPr>
            <w:tcW w:w="90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t>cc</w:t>
            </w:r>
            <w:r>
              <w:t>8f2c</w:t>
            </w:r>
          </w:p>
        </w:tc>
      </w:tr>
      <w:tr w:rsidR="00B609B6" w:rsidRPr="006368B2" w:rsidTr="00B60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  <w:shd w:val="clear" w:color="auto" w:fill="3A8050"/>
          </w:tcPr>
          <w:p w:rsidR="00B609B6" w:rsidRPr="00E81E27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color w:val="FFFFFF" w:themeColor="background1"/>
                <w:sz w:val="20"/>
                <w:szCs w:val="20"/>
                <w:lang w:val="en-CA" w:eastAsia="en-CA"/>
              </w:rPr>
            </w:pPr>
            <w:r w:rsidRPr="00E81E27">
              <w:rPr>
                <w:rFonts w:ascii="Linux Biolinum G" w:eastAsia="ZapfDingbats" w:hAnsi="Linux Biolinum G" w:cs="Linux Biolinum G"/>
                <w:color w:val="FFFFFF" w:themeColor="background1"/>
                <w:sz w:val="20"/>
                <w:szCs w:val="20"/>
                <w:lang w:val="en-CA" w:eastAsia="en-CA"/>
              </w:rPr>
              <w:t>Green</w:t>
            </w:r>
          </w:p>
        </w:tc>
        <w:tc>
          <w:tcPr>
            <w:tcW w:w="234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At Will powers</w:t>
            </w:r>
          </w:p>
        </w:tc>
        <w:tc>
          <w:tcPr>
            <w:tcW w:w="126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58-128-80</w:t>
            </w:r>
          </w:p>
        </w:tc>
        <w:tc>
          <w:tcPr>
            <w:tcW w:w="90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3A8050</w:t>
            </w:r>
          </w:p>
        </w:tc>
      </w:tr>
      <w:tr w:rsidR="00B609B6" w:rsidTr="00B60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8" w:type="dxa"/>
            <w:shd w:val="clear" w:color="auto" w:fill="760021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Red</w:t>
            </w:r>
          </w:p>
        </w:tc>
        <w:tc>
          <w:tcPr>
            <w:tcW w:w="2340" w:type="dxa"/>
          </w:tcPr>
          <w:p w:rsidR="00B609B6" w:rsidRDefault="00B609B6" w:rsidP="00151508">
            <w:pPr>
              <w:spacing w:before="60" w:after="60" w:line="240" w:lineRule="auto"/>
            </w:pPr>
            <w:r>
              <w:t>Racial powers</w:t>
            </w:r>
          </w:p>
          <w:p w:rsidR="00B609B6" w:rsidRDefault="00B609B6" w:rsidP="00151508">
            <w:pPr>
              <w:spacing w:before="60" w:after="60" w:line="240" w:lineRule="auto"/>
            </w:pPr>
            <w:r>
              <w:t>Encounter powers</w:t>
            </w:r>
          </w:p>
        </w:tc>
        <w:tc>
          <w:tcPr>
            <w:tcW w:w="126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118-0-33</w:t>
            </w:r>
          </w:p>
        </w:tc>
        <w:tc>
          <w:tcPr>
            <w:tcW w:w="90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760021</w:t>
            </w:r>
          </w:p>
        </w:tc>
      </w:tr>
      <w:tr w:rsidR="00B609B6" w:rsidTr="00B60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8" w:type="dxa"/>
            <w:shd w:val="clear" w:color="auto" w:fill="303332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Dark Grey</w:t>
            </w:r>
          </w:p>
        </w:tc>
        <w:tc>
          <w:tcPr>
            <w:tcW w:w="2340" w:type="dxa"/>
          </w:tcPr>
          <w:p w:rsidR="00B609B6" w:rsidRDefault="00B609B6" w:rsidP="00151508">
            <w:pPr>
              <w:spacing w:before="60" w:after="60" w:line="240" w:lineRule="auto"/>
            </w:pPr>
            <w:r>
              <w:t>Daily powers</w:t>
            </w:r>
          </w:p>
        </w:tc>
        <w:tc>
          <w:tcPr>
            <w:tcW w:w="126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48-51-50</w:t>
            </w:r>
          </w:p>
        </w:tc>
        <w:tc>
          <w:tcPr>
            <w:tcW w:w="900" w:type="dxa"/>
          </w:tcPr>
          <w:p w:rsidR="00B609B6" w:rsidRPr="006368B2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30332</w:t>
            </w:r>
          </w:p>
        </w:tc>
      </w:tr>
      <w:tr w:rsidR="00B609B6" w:rsidTr="00B60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38" w:type="dxa"/>
            <w:shd w:val="clear" w:color="auto" w:fill="4E1126"/>
          </w:tcPr>
          <w:p w:rsidR="00B609B6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Wine</w:t>
            </w:r>
          </w:p>
        </w:tc>
        <w:tc>
          <w:tcPr>
            <w:tcW w:w="2340" w:type="dxa"/>
          </w:tcPr>
          <w:p w:rsidR="00B609B6" w:rsidRDefault="00B609B6" w:rsidP="00151508">
            <w:pPr>
              <w:spacing w:before="60" w:after="60" w:line="240" w:lineRule="auto"/>
            </w:pPr>
            <w:r>
              <w:t>Poison/disease/trap</w:t>
            </w:r>
          </w:p>
        </w:tc>
        <w:tc>
          <w:tcPr>
            <w:tcW w:w="1260" w:type="dxa"/>
          </w:tcPr>
          <w:p w:rsidR="00B609B6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78-17-38</w:t>
            </w:r>
          </w:p>
        </w:tc>
        <w:tc>
          <w:tcPr>
            <w:tcW w:w="900" w:type="dxa"/>
          </w:tcPr>
          <w:p w:rsidR="00B609B6" w:rsidRDefault="00B609B6" w:rsidP="00151508">
            <w:pPr>
              <w:spacing w:before="60" w:after="60" w:line="240" w:lineRule="auto"/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</w:pPr>
            <w:r>
              <w:rPr>
                <w:rFonts w:ascii="Linux Biolinum G" w:eastAsia="ZapfDingbats" w:hAnsi="Linux Biolinum G" w:cs="Linux Biolinum G"/>
                <w:sz w:val="20"/>
                <w:szCs w:val="20"/>
                <w:lang w:val="en-CA" w:eastAsia="en-CA"/>
              </w:rPr>
              <w:t>4E1126</w:t>
            </w:r>
          </w:p>
        </w:tc>
      </w:tr>
    </w:tbl>
    <w:p w:rsidR="00995BF3" w:rsidRDefault="00995BF3">
      <w:pPr>
        <w:rPr>
          <w:rFonts w:ascii="ZapfDingbats" w:eastAsia="ZapfDingbats" w:cs="ZapfDingbats"/>
          <w:sz w:val="16"/>
          <w:szCs w:val="16"/>
          <w:lang w:val="en-CA" w:eastAsia="en-CA"/>
        </w:rPr>
      </w:pPr>
    </w:p>
    <w:p w:rsidR="00C2082E" w:rsidRPr="00C2082E" w:rsidRDefault="00C2082E" w:rsidP="00C2082E">
      <w:pPr>
        <w:rPr>
          <w:rFonts w:ascii="Linux Libertine G" w:eastAsia="ZapfDingbats" w:hAnsi="Linux Libertine G" w:cs="ZapfDingbats"/>
          <w:sz w:val="32"/>
          <w:szCs w:val="32"/>
          <w:lang w:val="en-CA" w:eastAsia="en-CA"/>
        </w:rPr>
      </w:pPr>
      <w:r>
        <w:rPr>
          <w:rFonts w:ascii="Linux Libertine G" w:eastAsia="ZapfDingbats" w:hAnsi="Linux Libertine G" w:cs="ZapfDingbats"/>
          <w:sz w:val="32"/>
          <w:szCs w:val="32"/>
          <w:lang w:val="en-CA" w:eastAsia="en-CA"/>
        </w:rPr>
        <w:t>Fonts</w:t>
      </w:r>
    </w:p>
    <w:p w:rsidR="00B609B6" w:rsidRPr="00151508" w:rsidRDefault="00ED077E">
      <w:pPr>
        <w:rPr>
          <w:rFonts w:ascii="Linux Biolinum G" w:hAnsi="Linux Biolinum G" w:cs="Linux Biolinum G"/>
        </w:rPr>
      </w:pPr>
      <w:r w:rsidRPr="00151508">
        <w:rPr>
          <w:rFonts w:ascii="Linux Biolinum G" w:hAnsi="Linux Biolinum G" w:cs="Linux Biolinum G"/>
        </w:rPr>
        <w:t>Th</w:t>
      </w:r>
      <w:r w:rsidR="008C1AB5" w:rsidRPr="00151508">
        <w:rPr>
          <w:rFonts w:ascii="Linux Biolinum G" w:hAnsi="Linux Biolinum G" w:cs="Linux Biolinum G"/>
        </w:rPr>
        <w:t>e</w:t>
      </w:r>
      <w:r w:rsidRPr="00151508">
        <w:rPr>
          <w:rFonts w:ascii="Linux Biolinum G" w:hAnsi="Linux Biolinum G" w:cs="Linux Biolinum G"/>
        </w:rPr>
        <w:t xml:space="preserve"> </w:t>
      </w:r>
      <w:r w:rsidR="008C1AB5" w:rsidRPr="00151508">
        <w:rPr>
          <w:rFonts w:ascii="Linux Biolinum G" w:hAnsi="Linux Biolinum G" w:cs="Linux Biolinum G"/>
        </w:rPr>
        <w:t>template</w:t>
      </w:r>
      <w:r w:rsidR="00B609B6" w:rsidRPr="00151508">
        <w:rPr>
          <w:rFonts w:ascii="Linux Biolinum G" w:hAnsi="Linux Biolinum G" w:cs="Linux Biolinum G"/>
        </w:rPr>
        <w:t xml:space="preserve">s on 10sided.com in Word </w:t>
      </w:r>
      <w:r w:rsidRPr="00151508">
        <w:rPr>
          <w:rFonts w:ascii="Linux Biolinum G" w:hAnsi="Linux Biolinum G" w:cs="Linux Biolinum G"/>
        </w:rPr>
        <w:t xml:space="preserve">use </w:t>
      </w:r>
      <w:r w:rsidR="0056558B" w:rsidRPr="00151508">
        <w:rPr>
          <w:rFonts w:ascii="Linux Biolinum G" w:hAnsi="Linux Biolinum G" w:cs="Linux Biolinum G"/>
          <w:i/>
        </w:rPr>
        <w:t>Times New Roman</w:t>
      </w:r>
      <w:r w:rsidR="0056558B" w:rsidRPr="00151508">
        <w:rPr>
          <w:rFonts w:ascii="Linux Biolinum G" w:hAnsi="Linux Biolinum G" w:cs="Linux Biolinum G"/>
        </w:rPr>
        <w:t xml:space="preserve"> for the </w:t>
      </w:r>
      <w:r w:rsidR="00B609B6" w:rsidRPr="00151508">
        <w:rPr>
          <w:rFonts w:ascii="Linux Biolinum G" w:hAnsi="Linux Biolinum G" w:cs="Linux Biolinum G"/>
        </w:rPr>
        <w:t xml:space="preserve">serif font </w:t>
      </w:r>
      <w:r w:rsidR="0056558B" w:rsidRPr="00151508">
        <w:rPr>
          <w:rFonts w:ascii="Linux Biolinum G" w:hAnsi="Linux Biolinum G" w:cs="Linux Biolinum G"/>
        </w:rPr>
        <w:t xml:space="preserve">and </w:t>
      </w:r>
      <w:r w:rsidRPr="00151508">
        <w:rPr>
          <w:rFonts w:ascii="Linux Biolinum G" w:hAnsi="Linux Biolinum G" w:cs="Linux Biolinum G"/>
          <w:i/>
        </w:rPr>
        <w:t>Trebuchet MS</w:t>
      </w:r>
      <w:r w:rsidRPr="00151508">
        <w:rPr>
          <w:rFonts w:ascii="Linux Biolinum G" w:hAnsi="Linux Biolinum G" w:cs="Linux Biolinum G"/>
        </w:rPr>
        <w:t xml:space="preserve"> for the </w:t>
      </w:r>
      <w:r w:rsidR="00B609B6" w:rsidRPr="00151508">
        <w:rPr>
          <w:rFonts w:ascii="Linux Biolinum G" w:hAnsi="Linux Biolinum G" w:cs="Linux Biolinum G"/>
        </w:rPr>
        <w:t xml:space="preserve">sans serif font </w:t>
      </w:r>
      <w:r w:rsidRPr="00151508">
        <w:rPr>
          <w:rFonts w:ascii="Linux Biolinum G" w:hAnsi="Linux Biolinum G" w:cs="Linux Biolinum G"/>
        </w:rPr>
        <w:t xml:space="preserve">because </w:t>
      </w:r>
      <w:r w:rsidR="0056558B" w:rsidRPr="00151508">
        <w:rPr>
          <w:rFonts w:ascii="Linux Biolinum G" w:hAnsi="Linux Biolinum G" w:cs="Linux Biolinum G"/>
        </w:rPr>
        <w:t xml:space="preserve">these fonts are freely </w:t>
      </w:r>
      <w:r w:rsidRPr="00151508">
        <w:rPr>
          <w:rFonts w:ascii="Linux Biolinum G" w:hAnsi="Linux Biolinum G" w:cs="Linux Biolinum G"/>
        </w:rPr>
        <w:t xml:space="preserve">available and </w:t>
      </w:r>
      <w:r w:rsidR="00151508" w:rsidRPr="00151508">
        <w:rPr>
          <w:rFonts w:ascii="Linux Biolinum G" w:hAnsi="Linux Biolinum G" w:cs="Linux Biolinum G"/>
        </w:rPr>
        <w:t xml:space="preserve">default Word fonts. </w:t>
      </w:r>
    </w:p>
    <w:p w:rsidR="00B609B6" w:rsidRPr="00151508" w:rsidRDefault="00B609B6">
      <w:pPr>
        <w:rPr>
          <w:rFonts w:ascii="Linux Biolinum G" w:hAnsi="Linux Biolinum G" w:cs="Linux Biolinum G"/>
        </w:rPr>
      </w:pPr>
      <w:r w:rsidRPr="00151508">
        <w:rPr>
          <w:rFonts w:ascii="Linux Biolinum G" w:hAnsi="Linux Biolinum G" w:cs="Linux Biolinum G"/>
        </w:rPr>
        <w:t>For a more accurate approximation of the branding</w:t>
      </w:r>
      <w:r w:rsidR="00151508">
        <w:rPr>
          <w:rFonts w:ascii="Linux Biolinum G" w:hAnsi="Linux Biolinum G" w:cs="Linux Biolinum G"/>
        </w:rPr>
        <w:t xml:space="preserve"> (and a nicer look)</w:t>
      </w:r>
      <w:r w:rsidRPr="00151508">
        <w:rPr>
          <w:rFonts w:ascii="Linux Biolinum G" w:hAnsi="Linux Biolinum G" w:cs="Linux Biolinum G"/>
        </w:rPr>
        <w:t xml:space="preserve"> you can use </w:t>
      </w:r>
      <w:r w:rsidRPr="00151508">
        <w:rPr>
          <w:rFonts w:ascii="Linux Biolinum G" w:hAnsi="Linux Biolinum G" w:cs="Linux Biolinum G"/>
          <w:i/>
        </w:rPr>
        <w:t>Linux Libertine</w:t>
      </w:r>
      <w:r w:rsidRPr="00151508">
        <w:rPr>
          <w:rFonts w:ascii="Linux Biolinum G" w:hAnsi="Linux Biolinum G" w:cs="Linux Biolinum G"/>
        </w:rPr>
        <w:t xml:space="preserve"> for the serif font, and </w:t>
      </w:r>
      <w:r w:rsidRPr="00151508">
        <w:rPr>
          <w:rFonts w:ascii="Linux Biolinum G" w:hAnsi="Linux Biolinum G" w:cs="Linux Biolinum G"/>
          <w:i/>
        </w:rPr>
        <w:t xml:space="preserve">Linux </w:t>
      </w:r>
      <w:proofErr w:type="spellStart"/>
      <w:r w:rsidRPr="00151508">
        <w:rPr>
          <w:rFonts w:ascii="Linux Biolinum G" w:hAnsi="Linux Biolinum G" w:cs="Linux Biolinum G"/>
          <w:i/>
        </w:rPr>
        <w:t>Biolinum</w:t>
      </w:r>
      <w:proofErr w:type="spellEnd"/>
      <w:r w:rsidRPr="00151508">
        <w:rPr>
          <w:rFonts w:ascii="Linux Biolinum G" w:hAnsi="Linux Biolinum G" w:cs="Linux Biolinum G"/>
        </w:rPr>
        <w:t xml:space="preserve"> for the sans serif font. These fonts are free and can </w:t>
      </w:r>
      <w:r w:rsidR="00151508">
        <w:rPr>
          <w:rFonts w:ascii="Linux Biolinum G" w:hAnsi="Linux Biolinum G" w:cs="Linux Biolinum G"/>
        </w:rPr>
        <w:t xml:space="preserve">be </w:t>
      </w:r>
      <w:r w:rsidRPr="00151508">
        <w:rPr>
          <w:rFonts w:ascii="Linux Biolinum G" w:hAnsi="Linux Biolinum G" w:cs="Linux Biolinum G"/>
        </w:rPr>
        <w:t>downloaded to your computer.</w:t>
      </w:r>
      <w:r w:rsidR="00151508">
        <w:rPr>
          <w:rFonts w:ascii="Linux Biolinum G" w:hAnsi="Linux Biolinum G" w:cs="Linux Biolinum G"/>
        </w:rPr>
        <w:t xml:space="preserve"> </w:t>
      </w:r>
    </w:p>
    <w:p w:rsidR="00ED077E" w:rsidRDefault="008C1AB5">
      <w:pPr>
        <w:rPr>
          <w:rFonts w:ascii="Linux Biolinum G" w:hAnsi="Linux Biolinum G" w:cs="Linux Biolinum G"/>
        </w:rPr>
      </w:pPr>
      <w:r w:rsidRPr="00151508">
        <w:rPr>
          <w:rFonts w:ascii="Linux Biolinum G" w:hAnsi="Linux Biolinum G" w:cs="Linux Biolinum G"/>
        </w:rPr>
        <w:t xml:space="preserve">Wizards of the Coast publications use </w:t>
      </w:r>
      <w:r w:rsidRPr="00151508">
        <w:rPr>
          <w:rFonts w:ascii="Linux Biolinum G" w:hAnsi="Linux Biolinum G" w:cs="Linux Biolinum G"/>
          <w:i/>
        </w:rPr>
        <w:t>Mentor</w:t>
      </w:r>
      <w:r w:rsidRPr="00151508">
        <w:rPr>
          <w:rFonts w:ascii="Linux Biolinum G" w:hAnsi="Linux Biolinum G" w:cs="Linux Biolinum G"/>
        </w:rPr>
        <w:t xml:space="preserve"> </w:t>
      </w:r>
      <w:r w:rsidR="00151508">
        <w:rPr>
          <w:rFonts w:ascii="Linux Biolinum G" w:hAnsi="Linux Biolinum G" w:cs="Linux Biolinum G"/>
        </w:rPr>
        <w:t>for</w:t>
      </w:r>
      <w:r w:rsidR="0056558B" w:rsidRPr="00151508">
        <w:rPr>
          <w:rFonts w:ascii="Linux Biolinum G" w:hAnsi="Linux Biolinum G" w:cs="Linux Biolinum G"/>
        </w:rPr>
        <w:t xml:space="preserve"> the </w:t>
      </w:r>
      <w:r w:rsidR="00151508">
        <w:rPr>
          <w:rFonts w:ascii="Linux Biolinum G" w:hAnsi="Linux Biolinum G" w:cs="Linux Biolinum G"/>
        </w:rPr>
        <w:t xml:space="preserve">serif font </w:t>
      </w:r>
      <w:r w:rsidR="0056558B" w:rsidRPr="00151508">
        <w:rPr>
          <w:rFonts w:ascii="Linux Biolinum G" w:hAnsi="Linux Biolinum G" w:cs="Linux Biolinum G"/>
        </w:rPr>
        <w:t xml:space="preserve">and </w:t>
      </w:r>
      <w:r w:rsidR="0056558B" w:rsidRPr="00151508">
        <w:rPr>
          <w:rFonts w:ascii="Linux Biolinum G" w:hAnsi="Linux Biolinum G" w:cs="Linux Biolinum G"/>
          <w:i/>
        </w:rPr>
        <w:t xml:space="preserve">Mentor </w:t>
      </w:r>
      <w:r w:rsidRPr="00151508">
        <w:rPr>
          <w:rFonts w:ascii="Linux Biolinum G" w:hAnsi="Linux Biolinum G" w:cs="Linux Biolinum G"/>
          <w:i/>
        </w:rPr>
        <w:t>Sans</w:t>
      </w:r>
      <w:r w:rsidRPr="00151508">
        <w:rPr>
          <w:rFonts w:ascii="Linux Biolinum G" w:hAnsi="Linux Biolinum G" w:cs="Linux Biolinum G"/>
        </w:rPr>
        <w:t xml:space="preserve"> </w:t>
      </w:r>
      <w:r w:rsidR="00151508">
        <w:rPr>
          <w:rFonts w:ascii="Linux Biolinum G" w:hAnsi="Linux Biolinum G" w:cs="Linux Biolinum G"/>
        </w:rPr>
        <w:t>for the sans serif font</w:t>
      </w:r>
      <w:r w:rsidRPr="00151508">
        <w:rPr>
          <w:rFonts w:ascii="Linux Biolinum G" w:hAnsi="Linux Biolinum G" w:cs="Linux Biolinum G"/>
        </w:rPr>
        <w:t xml:space="preserve">. </w:t>
      </w:r>
      <w:r w:rsidR="00151508">
        <w:rPr>
          <w:rFonts w:ascii="Linux Biolinum G" w:hAnsi="Linux Biolinum G" w:cs="Linux Biolinum G"/>
        </w:rPr>
        <w:t xml:space="preserve">You’d have to buy </w:t>
      </w:r>
      <w:r w:rsidR="00151508" w:rsidRPr="00151508">
        <w:rPr>
          <w:rFonts w:ascii="Linux Biolinum G" w:hAnsi="Linux Biolinum G" w:cs="Linux Biolinum G"/>
          <w:i/>
        </w:rPr>
        <w:t>Mentor</w:t>
      </w:r>
      <w:r w:rsidR="00151508">
        <w:rPr>
          <w:rFonts w:ascii="Linux Biolinum G" w:hAnsi="Linux Biolinum G" w:cs="Linux Biolinum G"/>
          <w:i/>
        </w:rPr>
        <w:t xml:space="preserve"> </w:t>
      </w:r>
      <w:r w:rsidR="00151508" w:rsidRPr="00151508">
        <w:rPr>
          <w:rFonts w:ascii="Linux Biolinum G" w:hAnsi="Linux Biolinum G" w:cs="Linux Biolinum G"/>
        </w:rPr>
        <w:t xml:space="preserve">and </w:t>
      </w:r>
      <w:r w:rsidR="00151508">
        <w:rPr>
          <w:rFonts w:ascii="Linux Biolinum G" w:hAnsi="Linux Biolinum G" w:cs="Linux Biolinum G"/>
          <w:i/>
        </w:rPr>
        <w:t>Mentor Sans</w:t>
      </w:r>
      <w:r w:rsidR="00151508">
        <w:rPr>
          <w:rFonts w:ascii="Linux Biolinum G" w:hAnsi="Linux Biolinum G" w:cs="Linux Biolinum G"/>
        </w:rPr>
        <w:t xml:space="preserve"> to obtain it. </w:t>
      </w:r>
      <w:proofErr w:type="gramStart"/>
      <w:r w:rsidR="00151508">
        <w:rPr>
          <w:rFonts w:ascii="Linux Biolinum G" w:hAnsi="Linux Biolinum G" w:cs="Linux Biolinum G"/>
        </w:rPr>
        <w:t xml:space="preserve">For main headers WOC use </w:t>
      </w:r>
      <w:proofErr w:type="spellStart"/>
      <w:r w:rsidR="0056558B" w:rsidRPr="00151508">
        <w:rPr>
          <w:rFonts w:ascii="Linux Biolinum G" w:hAnsi="Linux Biolinum G" w:cs="Linux Biolinum G"/>
          <w:i/>
        </w:rPr>
        <w:t>DnDVecna</w:t>
      </w:r>
      <w:proofErr w:type="spellEnd"/>
      <w:r w:rsidR="0056558B" w:rsidRPr="00151508">
        <w:rPr>
          <w:rFonts w:ascii="Linux Biolinum G" w:hAnsi="Linux Biolinum G" w:cs="Linux Biolinum G"/>
        </w:rPr>
        <w:t xml:space="preserve"> and </w:t>
      </w:r>
      <w:r w:rsidR="00151508">
        <w:rPr>
          <w:rFonts w:ascii="Linux Biolinum G" w:hAnsi="Linux Biolinum G" w:cs="Linux Biolinum G"/>
        </w:rPr>
        <w:t xml:space="preserve">for </w:t>
      </w:r>
      <w:proofErr w:type="spellStart"/>
      <w:r w:rsidR="0056558B" w:rsidRPr="00151508">
        <w:rPr>
          <w:rFonts w:ascii="Linux Biolinum G" w:hAnsi="Linux Biolinum G" w:cs="Linux Biolinum G"/>
        </w:rPr>
        <w:t>subheaders</w:t>
      </w:r>
      <w:proofErr w:type="spellEnd"/>
      <w:r w:rsidR="0056558B" w:rsidRPr="00151508">
        <w:rPr>
          <w:rFonts w:ascii="Linux Biolinum G" w:hAnsi="Linux Biolinum G" w:cs="Linux Biolinum G"/>
        </w:rPr>
        <w:t xml:space="preserve"> </w:t>
      </w:r>
      <w:proofErr w:type="spellStart"/>
      <w:r w:rsidR="0056558B" w:rsidRPr="00151508">
        <w:rPr>
          <w:rFonts w:ascii="Linux Biolinum G" w:hAnsi="Linux Biolinum G" w:cs="Linux Biolinum G"/>
          <w:i/>
        </w:rPr>
        <w:t>DnDLolth</w:t>
      </w:r>
      <w:proofErr w:type="spellEnd"/>
      <w:r w:rsidR="0056558B" w:rsidRPr="00151508">
        <w:rPr>
          <w:rFonts w:ascii="Linux Biolinum G" w:hAnsi="Linux Biolinum G" w:cs="Linux Biolinum G"/>
        </w:rPr>
        <w:t>.</w:t>
      </w:r>
      <w:proofErr w:type="gramEnd"/>
      <w:r w:rsidR="0056558B" w:rsidRPr="00151508">
        <w:rPr>
          <w:rFonts w:ascii="Linux Biolinum G" w:hAnsi="Linux Biolinum G" w:cs="Linux Biolinum G"/>
        </w:rPr>
        <w:t xml:space="preserve"> </w:t>
      </w:r>
      <w:r w:rsidR="00151508">
        <w:rPr>
          <w:rFonts w:ascii="Linux Biolinum G" w:hAnsi="Linux Biolinum G" w:cs="Linux Biolinum G"/>
        </w:rPr>
        <w:t>These are the prope</w:t>
      </w:r>
      <w:r w:rsidR="00033076">
        <w:rPr>
          <w:rFonts w:ascii="Linux Biolinum G" w:hAnsi="Linux Biolinum G" w:cs="Linux Biolinum G"/>
        </w:rPr>
        <w:t xml:space="preserve">rty of WOC and are not for sale and unfortunately there are no good free-to-use </w:t>
      </w:r>
      <w:bookmarkStart w:id="0" w:name="_GoBack"/>
      <w:bookmarkEnd w:id="0"/>
      <w:r w:rsidR="00033076">
        <w:rPr>
          <w:rFonts w:ascii="Linux Biolinum G" w:hAnsi="Linux Biolinum G" w:cs="Linux Biolinum G"/>
        </w:rPr>
        <w:t>substitutes.</w:t>
      </w:r>
    </w:p>
    <w:p w:rsidR="006A6F47" w:rsidRDefault="006A6F47">
      <w:pPr>
        <w:rPr>
          <w:rFonts w:ascii="Linux Biolinum G" w:hAnsi="Linux Biolinum G" w:cs="Linux Biolinum G"/>
        </w:rPr>
      </w:pPr>
    </w:p>
    <w:p w:rsidR="006A6F47" w:rsidRDefault="006A6F47"/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3150"/>
        <w:gridCol w:w="2250"/>
      </w:tblGrid>
      <w:tr w:rsidR="00151508" w:rsidTr="006A6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908" w:type="dxa"/>
          </w:tcPr>
          <w:p w:rsidR="00151508" w:rsidRDefault="00151508" w:rsidP="00151508">
            <w:pPr>
              <w:keepNext/>
              <w:tabs>
                <w:tab w:val="left" w:pos="937"/>
              </w:tabs>
              <w:spacing w:before="60" w:after="60"/>
            </w:pPr>
            <w:r>
              <w:lastRenderedPageBreak/>
              <w:t>Use</w:t>
            </w:r>
          </w:p>
        </w:tc>
        <w:tc>
          <w:tcPr>
            <w:tcW w:w="1620" w:type="dxa"/>
          </w:tcPr>
          <w:p w:rsidR="00151508" w:rsidRDefault="00151508" w:rsidP="00151508">
            <w:pPr>
              <w:keepNext/>
              <w:spacing w:before="60" w:after="60"/>
            </w:pPr>
            <w:r>
              <w:t>Font</w:t>
            </w:r>
          </w:p>
        </w:tc>
        <w:tc>
          <w:tcPr>
            <w:tcW w:w="3150" w:type="dxa"/>
          </w:tcPr>
          <w:p w:rsidR="00151508" w:rsidRDefault="00151508" w:rsidP="00151508">
            <w:pPr>
              <w:keepNext/>
              <w:spacing w:before="60" w:after="60"/>
            </w:pPr>
            <w:r>
              <w:t xml:space="preserve">Comparable Free </w:t>
            </w:r>
            <w:r w:rsidR="006A6F47">
              <w:t xml:space="preserve">to Use </w:t>
            </w:r>
            <w:r>
              <w:t xml:space="preserve">Font </w:t>
            </w:r>
          </w:p>
        </w:tc>
        <w:tc>
          <w:tcPr>
            <w:tcW w:w="2250" w:type="dxa"/>
          </w:tcPr>
          <w:p w:rsidR="00151508" w:rsidRDefault="006A6F47" w:rsidP="00151508">
            <w:pPr>
              <w:keepNext/>
              <w:spacing w:before="60" w:after="60"/>
            </w:pPr>
            <w:r>
              <w:t>Default Word F</w:t>
            </w:r>
            <w:r w:rsidR="00151508">
              <w:t>ont</w:t>
            </w:r>
          </w:p>
        </w:tc>
      </w:tr>
      <w:tr w:rsidR="00151508" w:rsidTr="006A6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08" w:type="dxa"/>
          </w:tcPr>
          <w:p w:rsidR="00151508" w:rsidRDefault="00151508" w:rsidP="00151508">
            <w:pPr>
              <w:keepNext/>
              <w:spacing w:before="60" w:after="60"/>
            </w:pPr>
            <w:r>
              <w:t>Serif (Body text)</w:t>
            </w:r>
          </w:p>
        </w:tc>
        <w:tc>
          <w:tcPr>
            <w:tcW w:w="1620" w:type="dxa"/>
          </w:tcPr>
          <w:p w:rsidR="00151508" w:rsidRDefault="00151508" w:rsidP="00151508">
            <w:pPr>
              <w:keepNext/>
              <w:spacing w:before="60" w:after="60"/>
            </w:pPr>
            <w:r>
              <w:t>Mentor</w:t>
            </w:r>
          </w:p>
        </w:tc>
        <w:tc>
          <w:tcPr>
            <w:tcW w:w="3150" w:type="dxa"/>
          </w:tcPr>
          <w:p w:rsidR="00151508" w:rsidRDefault="00151508" w:rsidP="00151508">
            <w:pPr>
              <w:keepNext/>
              <w:spacing w:before="60" w:after="60"/>
            </w:pPr>
            <w:r>
              <w:t>Linux Libertine</w:t>
            </w:r>
          </w:p>
        </w:tc>
        <w:tc>
          <w:tcPr>
            <w:tcW w:w="2250" w:type="dxa"/>
          </w:tcPr>
          <w:p w:rsidR="00151508" w:rsidRDefault="00151508" w:rsidP="00151508">
            <w:pPr>
              <w:keepNext/>
              <w:spacing w:before="60" w:after="60"/>
            </w:pPr>
            <w:r>
              <w:t>Times New Roman</w:t>
            </w:r>
          </w:p>
        </w:tc>
      </w:tr>
      <w:tr w:rsidR="00151508" w:rsidTr="006A6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908" w:type="dxa"/>
          </w:tcPr>
          <w:p w:rsidR="00151508" w:rsidRDefault="00151508" w:rsidP="00151508">
            <w:pPr>
              <w:keepNext/>
              <w:spacing w:before="60" w:after="60"/>
            </w:pPr>
            <w:r>
              <w:t xml:space="preserve">Sans serif </w:t>
            </w:r>
          </w:p>
        </w:tc>
        <w:tc>
          <w:tcPr>
            <w:tcW w:w="1620" w:type="dxa"/>
          </w:tcPr>
          <w:p w:rsidR="00151508" w:rsidRDefault="00151508" w:rsidP="00151508">
            <w:pPr>
              <w:keepNext/>
              <w:spacing w:before="60" w:after="60"/>
            </w:pPr>
            <w:r>
              <w:t>Mentor Sans</w:t>
            </w:r>
          </w:p>
        </w:tc>
        <w:tc>
          <w:tcPr>
            <w:tcW w:w="3150" w:type="dxa"/>
          </w:tcPr>
          <w:p w:rsidR="00151508" w:rsidRDefault="00151508" w:rsidP="00151508">
            <w:pPr>
              <w:keepNext/>
              <w:spacing w:before="60" w:after="60"/>
            </w:pPr>
            <w:r>
              <w:t xml:space="preserve">Linux </w:t>
            </w:r>
            <w:proofErr w:type="spellStart"/>
            <w:r>
              <w:t>Biolinum</w:t>
            </w:r>
            <w:proofErr w:type="spellEnd"/>
          </w:p>
        </w:tc>
        <w:tc>
          <w:tcPr>
            <w:tcW w:w="2250" w:type="dxa"/>
          </w:tcPr>
          <w:p w:rsidR="00151508" w:rsidRDefault="00151508" w:rsidP="00151508">
            <w:pPr>
              <w:keepNext/>
              <w:spacing w:before="60" w:after="60"/>
            </w:pPr>
            <w:r>
              <w:t>Trebuchet MS</w:t>
            </w:r>
          </w:p>
        </w:tc>
      </w:tr>
      <w:tr w:rsidR="00151508" w:rsidTr="006A6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08" w:type="dxa"/>
          </w:tcPr>
          <w:p w:rsidR="00151508" w:rsidRDefault="00151508" w:rsidP="00151508">
            <w:pPr>
              <w:keepNext/>
              <w:spacing w:before="60" w:after="60"/>
            </w:pPr>
            <w:r>
              <w:t>Sub header</w:t>
            </w:r>
          </w:p>
        </w:tc>
        <w:tc>
          <w:tcPr>
            <w:tcW w:w="1620" w:type="dxa"/>
          </w:tcPr>
          <w:p w:rsidR="00151508" w:rsidRDefault="00151508" w:rsidP="00151508">
            <w:pPr>
              <w:keepNext/>
              <w:spacing w:before="60" w:after="60"/>
            </w:pPr>
            <w:proofErr w:type="spellStart"/>
            <w:r>
              <w:t>DnDLolth</w:t>
            </w:r>
            <w:proofErr w:type="spellEnd"/>
          </w:p>
        </w:tc>
        <w:tc>
          <w:tcPr>
            <w:tcW w:w="3150" w:type="dxa"/>
          </w:tcPr>
          <w:p w:rsidR="00151508" w:rsidRDefault="00491C1F" w:rsidP="00151508">
            <w:pPr>
              <w:keepNext/>
              <w:spacing w:before="60" w:after="60"/>
            </w:pPr>
            <w:r>
              <w:t>Eagle Lake; Bridge North</w:t>
            </w:r>
          </w:p>
        </w:tc>
        <w:tc>
          <w:tcPr>
            <w:tcW w:w="2250" w:type="dxa"/>
          </w:tcPr>
          <w:p w:rsidR="00151508" w:rsidRDefault="00491C1F" w:rsidP="00151508">
            <w:pPr>
              <w:keepNext/>
              <w:spacing w:before="60" w:after="60"/>
            </w:pPr>
            <w:r>
              <w:t>n/a</w:t>
            </w:r>
          </w:p>
        </w:tc>
      </w:tr>
      <w:tr w:rsidR="00151508" w:rsidTr="006A6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8" w:type="dxa"/>
          </w:tcPr>
          <w:p w:rsidR="00151508" w:rsidRDefault="00151508" w:rsidP="00151508">
            <w:pPr>
              <w:keepNext/>
              <w:spacing w:before="60" w:after="60"/>
            </w:pPr>
            <w:r>
              <w:t>Main Header</w:t>
            </w:r>
          </w:p>
        </w:tc>
        <w:tc>
          <w:tcPr>
            <w:tcW w:w="1620" w:type="dxa"/>
          </w:tcPr>
          <w:p w:rsidR="00151508" w:rsidRDefault="00151508" w:rsidP="00151508">
            <w:pPr>
              <w:keepNext/>
              <w:spacing w:before="60" w:after="60"/>
            </w:pPr>
            <w:proofErr w:type="spellStart"/>
            <w:r>
              <w:t>DnDVecna</w:t>
            </w:r>
            <w:proofErr w:type="spellEnd"/>
          </w:p>
        </w:tc>
        <w:tc>
          <w:tcPr>
            <w:tcW w:w="3150" w:type="dxa"/>
          </w:tcPr>
          <w:p w:rsidR="00151508" w:rsidRDefault="00491C1F" w:rsidP="00151508">
            <w:pPr>
              <w:keepNext/>
              <w:spacing w:before="60" w:after="60"/>
            </w:pPr>
            <w:r>
              <w:t>Eagle Lake; Bridge North</w:t>
            </w:r>
          </w:p>
        </w:tc>
        <w:tc>
          <w:tcPr>
            <w:tcW w:w="2250" w:type="dxa"/>
          </w:tcPr>
          <w:p w:rsidR="00151508" w:rsidRPr="00151508" w:rsidRDefault="00491C1F" w:rsidP="00151508">
            <w:pPr>
              <w:keepNext/>
              <w:spacing w:before="60" w:after="60"/>
            </w:pPr>
            <w:r>
              <w:t>n/a</w:t>
            </w:r>
          </w:p>
        </w:tc>
      </w:tr>
    </w:tbl>
    <w:p w:rsidR="00F078EA" w:rsidRDefault="00F078E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3349CA" w:rsidRDefault="003349CA"/>
    <w:p w:rsidR="008B6E2B" w:rsidRDefault="008B6E2B"/>
    <w:p w:rsidR="004E029A" w:rsidRDefault="004E029A"/>
    <w:p w:rsidR="004E029A" w:rsidRDefault="004E029A"/>
    <w:p w:rsidR="004E029A" w:rsidRDefault="004E029A"/>
    <w:p w:rsidR="004E029A" w:rsidRDefault="004E029A"/>
    <w:p w:rsidR="004E029A" w:rsidRDefault="004E029A"/>
    <w:p w:rsidR="004E029A" w:rsidRDefault="004E029A"/>
    <w:sectPr w:rsidR="004E029A" w:rsidSect="00402FE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D0" w:rsidRDefault="006B07D0" w:rsidP="00483437">
      <w:pPr>
        <w:spacing w:after="0" w:line="240" w:lineRule="auto"/>
      </w:pPr>
      <w:r>
        <w:separator/>
      </w:r>
    </w:p>
  </w:endnote>
  <w:endnote w:type="continuationSeparator" w:id="0">
    <w:p w:rsidR="006B07D0" w:rsidRDefault="006B07D0" w:rsidP="004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00"/>
    <w:family w:val="auto"/>
    <w:pitch w:val="variable"/>
    <w:sig w:usb0="E0000AEF" w:usb1="5000E0FB" w:usb2="00000020" w:usb3="00000000" w:csb0="000001BF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EPFEIO+DnDVecnaSC">
    <w:panose1 w:val="02000504050000020003"/>
    <w:charset w:val="00"/>
    <w:family w:val="auto"/>
    <w:pitch w:val="variable"/>
    <w:sig w:usb0="00000003" w:usb1="00000000" w:usb2="00000000" w:usb3="00000000" w:csb0="00000001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136015"/>
      <w:docPartObj>
        <w:docPartGallery w:val="Page Numbers (Bottom of Page)"/>
        <w:docPartUnique/>
      </w:docPartObj>
    </w:sdtPr>
    <w:sdtEndPr>
      <w:rPr>
        <w:rFonts w:ascii="Linux Biolinum G" w:hAnsi="Linux Biolinum G" w:cs="Linux Biolinum G"/>
        <w:noProof/>
      </w:rPr>
    </w:sdtEndPr>
    <w:sdtContent>
      <w:p w:rsidR="00151508" w:rsidRPr="00151508" w:rsidRDefault="00151508">
        <w:pPr>
          <w:pStyle w:val="Footer"/>
          <w:jc w:val="right"/>
          <w:rPr>
            <w:rFonts w:ascii="Linux Biolinum G" w:hAnsi="Linux Biolinum G" w:cs="Linux Biolinum G"/>
          </w:rPr>
        </w:pPr>
        <w:r w:rsidRPr="00151508">
          <w:rPr>
            <w:rFonts w:ascii="Linux Biolinum G" w:hAnsi="Linux Biolinum G" w:cs="Linux Biolinum G"/>
          </w:rPr>
          <w:fldChar w:fldCharType="begin"/>
        </w:r>
        <w:r w:rsidRPr="00151508">
          <w:rPr>
            <w:rFonts w:ascii="Linux Biolinum G" w:hAnsi="Linux Biolinum G" w:cs="Linux Biolinum G"/>
          </w:rPr>
          <w:instrText xml:space="preserve"> PAGE   \* MERGEFORMAT </w:instrText>
        </w:r>
        <w:r w:rsidRPr="00151508">
          <w:rPr>
            <w:rFonts w:ascii="Linux Biolinum G" w:hAnsi="Linux Biolinum G" w:cs="Linux Biolinum G"/>
          </w:rPr>
          <w:fldChar w:fldCharType="separate"/>
        </w:r>
        <w:r w:rsidR="00033076">
          <w:rPr>
            <w:rFonts w:ascii="Linux Biolinum G" w:hAnsi="Linux Biolinum G" w:cs="Linux Biolinum G"/>
            <w:noProof/>
          </w:rPr>
          <w:t>2</w:t>
        </w:r>
        <w:r w:rsidRPr="00151508">
          <w:rPr>
            <w:rFonts w:ascii="Linux Biolinum G" w:hAnsi="Linux Biolinum G" w:cs="Linux Biolinum G"/>
            <w:noProof/>
          </w:rPr>
          <w:fldChar w:fldCharType="end"/>
        </w:r>
      </w:p>
    </w:sdtContent>
  </w:sdt>
  <w:p w:rsidR="00483437" w:rsidRDefault="00483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D0" w:rsidRDefault="006B07D0" w:rsidP="00483437">
      <w:pPr>
        <w:spacing w:after="0" w:line="240" w:lineRule="auto"/>
      </w:pPr>
      <w:r>
        <w:separator/>
      </w:r>
    </w:p>
  </w:footnote>
  <w:footnote w:type="continuationSeparator" w:id="0">
    <w:p w:rsidR="006B07D0" w:rsidRDefault="006B07D0" w:rsidP="004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E"/>
    <w:rsid w:val="00033076"/>
    <w:rsid w:val="00151508"/>
    <w:rsid w:val="001C6A59"/>
    <w:rsid w:val="001D201F"/>
    <w:rsid w:val="00202A7E"/>
    <w:rsid w:val="002701EB"/>
    <w:rsid w:val="00311428"/>
    <w:rsid w:val="0031217A"/>
    <w:rsid w:val="003349CA"/>
    <w:rsid w:val="003C1E22"/>
    <w:rsid w:val="00402FE5"/>
    <w:rsid w:val="00483437"/>
    <w:rsid w:val="00491C1F"/>
    <w:rsid w:val="004E029A"/>
    <w:rsid w:val="00505396"/>
    <w:rsid w:val="0056558B"/>
    <w:rsid w:val="00587FE7"/>
    <w:rsid w:val="005D679E"/>
    <w:rsid w:val="006301D3"/>
    <w:rsid w:val="006368B2"/>
    <w:rsid w:val="00676313"/>
    <w:rsid w:val="006A6F47"/>
    <w:rsid w:val="006B07D0"/>
    <w:rsid w:val="006B618E"/>
    <w:rsid w:val="007203C5"/>
    <w:rsid w:val="007335B2"/>
    <w:rsid w:val="00761AE6"/>
    <w:rsid w:val="007954D6"/>
    <w:rsid w:val="007C2F16"/>
    <w:rsid w:val="00800BB6"/>
    <w:rsid w:val="008474F4"/>
    <w:rsid w:val="00853A75"/>
    <w:rsid w:val="008B6E2B"/>
    <w:rsid w:val="008C1AB5"/>
    <w:rsid w:val="009179AC"/>
    <w:rsid w:val="00963A66"/>
    <w:rsid w:val="00995BF3"/>
    <w:rsid w:val="00A20DD8"/>
    <w:rsid w:val="00A54705"/>
    <w:rsid w:val="00AF0425"/>
    <w:rsid w:val="00B26C3A"/>
    <w:rsid w:val="00B609B6"/>
    <w:rsid w:val="00C01E66"/>
    <w:rsid w:val="00C07895"/>
    <w:rsid w:val="00C2082E"/>
    <w:rsid w:val="00CA3418"/>
    <w:rsid w:val="00CB4A17"/>
    <w:rsid w:val="00CC5B04"/>
    <w:rsid w:val="00CC7A37"/>
    <w:rsid w:val="00D63959"/>
    <w:rsid w:val="00D859B0"/>
    <w:rsid w:val="00D90A10"/>
    <w:rsid w:val="00DA4491"/>
    <w:rsid w:val="00DE4AF0"/>
    <w:rsid w:val="00E47547"/>
    <w:rsid w:val="00E81E27"/>
    <w:rsid w:val="00EC4A54"/>
    <w:rsid w:val="00ED077E"/>
    <w:rsid w:val="00F078EA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63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02A7E"/>
    <w:rPr>
      <w:b/>
      <w:bCs/>
    </w:rPr>
  </w:style>
  <w:style w:type="table" w:styleId="TableGrid">
    <w:name w:val="Table Grid"/>
    <w:aliases w:val="DnD4e"/>
    <w:basedOn w:val="TableNormal"/>
    <w:uiPriority w:val="59"/>
    <w:rsid w:val="006368B2"/>
    <w:rPr>
      <w:rFonts w:ascii="Times New Roman" w:eastAsia="Times New Roman" w:hAnsi="Times New Roman"/>
    </w:rPr>
    <w:tblPr>
      <w:tblStyleRowBandSize w:val="1"/>
      <w:tblStyleColBandSize w:val="1"/>
      <w:tblBorders>
        <w:insideH w:val="single" w:sz="6" w:space="0" w:color="FFFFFF" w:themeColor="background1"/>
      </w:tblBorders>
    </w:tblPr>
    <w:tblStylePr w:type="firstRow">
      <w:rPr>
        <w:b/>
      </w:rPr>
      <w:tblPr/>
      <w:tcPr>
        <w:shd w:val="clear" w:color="auto" w:fill="21395C"/>
      </w:tcPr>
    </w:tblStylePr>
    <w:tblStylePr w:type="band1Horz">
      <w:tblPr/>
      <w:tcPr>
        <w:shd w:val="clear" w:color="auto" w:fill="CCCAA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7D1"/>
      </w:tcPr>
    </w:tblStylePr>
  </w:style>
  <w:style w:type="character" w:customStyle="1" w:styleId="apple-converted-space">
    <w:name w:val="apple-converted-space"/>
    <w:basedOn w:val="DefaultParagraphFont"/>
    <w:rsid w:val="00761AE6"/>
  </w:style>
  <w:style w:type="paragraph" w:styleId="NormalWeb">
    <w:name w:val="Normal (Web)"/>
    <w:basedOn w:val="Normal"/>
    <w:uiPriority w:val="99"/>
    <w:semiHidden/>
    <w:unhideWhenUsed/>
    <w:rsid w:val="00761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7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39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474F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63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02A7E"/>
    <w:rPr>
      <w:b/>
      <w:bCs/>
    </w:rPr>
  </w:style>
  <w:style w:type="table" w:styleId="TableGrid">
    <w:name w:val="Table Grid"/>
    <w:aliases w:val="DnD4e"/>
    <w:basedOn w:val="TableNormal"/>
    <w:uiPriority w:val="59"/>
    <w:rsid w:val="006368B2"/>
    <w:rPr>
      <w:rFonts w:ascii="Times New Roman" w:eastAsia="Times New Roman" w:hAnsi="Times New Roman"/>
    </w:rPr>
    <w:tblPr>
      <w:tblStyleRowBandSize w:val="1"/>
      <w:tblStyleColBandSize w:val="1"/>
      <w:tblBorders>
        <w:insideH w:val="single" w:sz="6" w:space="0" w:color="FFFFFF" w:themeColor="background1"/>
      </w:tblBorders>
    </w:tblPr>
    <w:tblStylePr w:type="firstRow">
      <w:rPr>
        <w:b/>
      </w:rPr>
      <w:tblPr/>
      <w:tcPr>
        <w:shd w:val="clear" w:color="auto" w:fill="21395C"/>
      </w:tcPr>
    </w:tblStylePr>
    <w:tblStylePr w:type="band1Horz">
      <w:tblPr/>
      <w:tcPr>
        <w:shd w:val="clear" w:color="auto" w:fill="CCCAA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7D1"/>
      </w:tcPr>
    </w:tblStylePr>
  </w:style>
  <w:style w:type="character" w:customStyle="1" w:styleId="apple-converted-space">
    <w:name w:val="apple-converted-space"/>
    <w:basedOn w:val="DefaultParagraphFont"/>
    <w:rsid w:val="00761AE6"/>
  </w:style>
  <w:style w:type="paragraph" w:styleId="NormalWeb">
    <w:name w:val="Normal (Web)"/>
    <w:basedOn w:val="Normal"/>
    <w:uiPriority w:val="99"/>
    <w:semiHidden/>
    <w:unhideWhenUsed/>
    <w:rsid w:val="00761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7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39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474F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6128-C775-4E5D-8F76-7D5163E0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D&amp;D4e Monster Template</vt:lpstr>
    </vt:vector>
  </TitlesOfParts>
  <Company>10sided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D&amp;D4e Monster Template</dc:title>
  <dc:creator>Treehouse Cerious</dc:creator>
  <cp:lastModifiedBy>FF</cp:lastModifiedBy>
  <cp:revision>13</cp:revision>
  <dcterms:created xsi:type="dcterms:W3CDTF">2015-07-18T00:12:00Z</dcterms:created>
  <dcterms:modified xsi:type="dcterms:W3CDTF">2015-10-17T23:38:00Z</dcterms:modified>
</cp:coreProperties>
</file>